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1B87" w14:textId="77777777" w:rsidR="00F47693" w:rsidRDefault="00437515">
      <w:pPr>
        <w:pStyle w:val="Textbody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南市關廟區社區心理衛生中心</w:t>
      </w:r>
    </w:p>
    <w:p w14:paraId="3420D20D" w14:textId="77777777" w:rsidR="00F47693" w:rsidRDefault="00437515">
      <w:pPr>
        <w:pStyle w:val="Textbody"/>
        <w:spacing w:line="480" w:lineRule="exact"/>
        <w:jc w:val="center"/>
      </w:pPr>
      <w:r>
        <w:rPr>
          <w:rFonts w:ascii="標楷體" w:eastAsia="標楷體" w:hAnsi="標楷體"/>
          <w:color w:val="000000"/>
          <w:sz w:val="40"/>
          <w:szCs w:val="40"/>
        </w:rPr>
        <w:t>114</w:t>
      </w:r>
      <w:r>
        <w:rPr>
          <w:rFonts w:ascii="標楷體" w:eastAsia="標楷體" w:hAnsi="標楷體"/>
          <w:color w:val="000000"/>
          <w:sz w:val="40"/>
          <w:szCs w:val="40"/>
        </w:rPr>
        <w:t>年心理健康月活動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《</w:t>
      </w:r>
      <w:proofErr w:type="gramEnd"/>
      <w:r>
        <w:rPr>
          <w:rFonts w:ascii="標楷體" w:eastAsia="標楷體" w:hAnsi="標楷體"/>
          <w:color w:val="000000"/>
          <w:sz w:val="36"/>
          <w:szCs w:val="36"/>
        </w:rPr>
        <w:t>心靈對話：陪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你聊傷</w:t>
      </w:r>
      <w:proofErr w:type="gramEnd"/>
      <w:r>
        <w:rPr>
          <w:rFonts w:ascii="標楷體" w:eastAsia="標楷體" w:hAnsi="標楷體"/>
          <w:color w:val="000000"/>
          <w:sz w:val="36"/>
          <w:szCs w:val="36"/>
        </w:rPr>
        <w:t>、療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癒</w:t>
      </w:r>
      <w:proofErr w:type="gramEnd"/>
      <w:r>
        <w:rPr>
          <w:rFonts w:ascii="標楷體" w:eastAsia="標楷體" w:hAnsi="標楷體"/>
          <w:color w:val="000000"/>
          <w:sz w:val="36"/>
          <w:szCs w:val="36"/>
        </w:rPr>
        <w:t>自己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》</w:t>
      </w:r>
      <w:proofErr w:type="gramEnd"/>
    </w:p>
    <w:p w14:paraId="6A27058D" w14:textId="77777777" w:rsidR="00F47693" w:rsidRDefault="00437515">
      <w:pPr>
        <w:pStyle w:val="a3"/>
        <w:numPr>
          <w:ilvl w:val="0"/>
          <w:numId w:val="1"/>
        </w:numPr>
        <w:tabs>
          <w:tab w:val="center" w:pos="3490"/>
          <w:tab w:val="left" w:pos="5967"/>
        </w:tabs>
        <w:spacing w:line="480" w:lineRule="exact"/>
        <w:ind w:left="57" w:firstLine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活動緣起</w:t>
      </w:r>
    </w:p>
    <w:p w14:paraId="760CE157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配合世界衛生組織所訂定的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日世界心理健康日，每年的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月之間為我國的心理健康月，強化心理健康的重要性，針對不同族群提供相關的心理支持講座。面對高壓的社會環境，我們會因為工作、情感、人際互動、課業、家庭等議題，產生憂鬱、焦慮、緊張的情緒，在無法調適應對的情況下，甚至有想要自殺的念頭、行動出現。社會如何建構起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張安全的網絡，成為欲自殺者的拉力，是全民共同要努力的課題之一，也是在心理健康月本局想要特別強調的概念。</w:t>
      </w:r>
    </w:p>
    <w:p w14:paraId="672DAEC1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在陪伴欲自殺者時，有很多話不知道該怎麼說、或不知道該用怎麼樣的角度去理解他們，容易對想要</w:t>
      </w:r>
      <w:r>
        <w:rPr>
          <w:rFonts w:ascii="標楷體" w:eastAsia="標楷體" w:hAnsi="標楷體"/>
          <w:color w:val="000000"/>
          <w:sz w:val="28"/>
          <w:szCs w:val="28"/>
        </w:rPr>
        <w:t>關心的親友身心俱疲，也讓欲自殺者產生「不被理解」、「沒有人懂我」的想法，進一步加劇欲自殺者在社會消失的意念。</w:t>
      </w:r>
    </w:p>
    <w:p w14:paraId="5E960E88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社區心理衛生中心的設立，是為了提升民眾對於心理衛生資源的可近性，將心理衛生觀念及其資源提供給社區民眾知悉使用，也提供更多的關懷、溫暖給所有為了心理健康奮鬥的照顧者、被照顧者。</w:t>
      </w:r>
    </w:p>
    <w:p w14:paraId="3DB8713D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  <w:ind w:firstLine="560"/>
      </w:pPr>
      <w:r>
        <w:rPr>
          <w:rFonts w:ascii="標楷體" w:eastAsia="標楷體" w:hAnsi="標楷體"/>
          <w:color w:val="000000"/>
          <w:sz w:val="28"/>
          <w:szCs w:val="28"/>
        </w:rPr>
        <w:t>我們期望透過本計畫的辦理，可以讓更多市民認識社區心理衛生中心，同時分享更多日常會使用到的對話技巧，讓有溫度的對話模式散布在日常生活中，而非與相關工作者對話的專利；另一方面也請專業講師來引領參與者，瞭解各式對話情境中遇到的困境、</w:t>
      </w:r>
      <w:r>
        <w:rPr>
          <w:rFonts w:ascii="標楷體" w:eastAsia="標楷體" w:hAnsi="標楷體"/>
          <w:color w:val="000000"/>
          <w:sz w:val="28"/>
          <w:szCs w:val="28"/>
        </w:rPr>
        <w:t>應對技巧，</w:t>
      </w:r>
      <w:r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以達到市民之心理健康維持及疾病預防之目的。</w:t>
      </w:r>
    </w:p>
    <w:p w14:paraId="67DD1856" w14:textId="77777777" w:rsidR="00F47693" w:rsidRDefault="00437515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活動目的</w:t>
      </w:r>
    </w:p>
    <w:p w14:paraId="27FB79A7" w14:textId="77777777" w:rsidR="00F47693" w:rsidRDefault="00437515">
      <w:pPr>
        <w:pStyle w:val="a3"/>
        <w:numPr>
          <w:ilvl w:val="0"/>
          <w:numId w:val="2"/>
        </w:numPr>
        <w:tabs>
          <w:tab w:val="center" w:pos="3642"/>
          <w:tab w:val="left" w:pos="6119"/>
        </w:tabs>
        <w:spacing w:line="48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助人是一門專業，透過學習諮商對談技巧，運用有效對話關懷方式，讓每一位民眾都擁有專業助人的能力。</w:t>
      </w:r>
    </w:p>
    <w:p w14:paraId="7576D069" w14:textId="77777777" w:rsidR="00F47693" w:rsidRDefault="00437515">
      <w:pPr>
        <w:pStyle w:val="a3"/>
        <w:numPr>
          <w:ilvl w:val="0"/>
          <w:numId w:val="2"/>
        </w:numPr>
        <w:tabs>
          <w:tab w:val="center" w:pos="3642"/>
          <w:tab w:val="left" w:pos="6119"/>
        </w:tabs>
        <w:spacing w:line="48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提升民眾對於心理健康的重視，讓社會營造更友善溫暖的環境。</w:t>
      </w:r>
    </w:p>
    <w:p w14:paraId="6A2636B1" w14:textId="77777777" w:rsidR="00F47693" w:rsidRDefault="00437515">
      <w:pPr>
        <w:pStyle w:val="a3"/>
        <w:numPr>
          <w:ilvl w:val="0"/>
          <w:numId w:val="2"/>
        </w:numPr>
        <w:tabs>
          <w:tab w:val="center" w:pos="3642"/>
          <w:tab w:val="left" w:pos="6119"/>
        </w:tabs>
        <w:spacing w:line="48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培養民眾對於自殺企圖的敏銳度，瞭解可運用資源及管道，讓每個人都能成為珍愛生命守門人。</w:t>
      </w:r>
    </w:p>
    <w:p w14:paraId="570D0987" w14:textId="77777777" w:rsidR="00F47693" w:rsidRDefault="00437515">
      <w:pPr>
        <w:pStyle w:val="a3"/>
        <w:numPr>
          <w:ilvl w:val="0"/>
          <w:numId w:val="2"/>
        </w:numPr>
        <w:tabs>
          <w:tab w:val="center" w:pos="3642"/>
          <w:tab w:val="left" w:pos="6119"/>
        </w:tabs>
        <w:spacing w:line="48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介紹及推廣心衛中心資源，帶領民眾一同施測心情溫度計，民眾能覺察自身情緒及壓力，並推廣心情溫度計</w:t>
      </w:r>
      <w:r>
        <w:rPr>
          <w:rFonts w:ascii="標楷體" w:eastAsia="標楷體" w:hAnsi="標楷體"/>
          <w:color w:val="000000"/>
          <w:sz w:val="28"/>
          <w:szCs w:val="28"/>
        </w:rPr>
        <w:t>APP</w:t>
      </w:r>
      <w:r>
        <w:rPr>
          <w:rFonts w:ascii="標楷體" w:eastAsia="標楷體" w:hAnsi="標楷體"/>
          <w:color w:val="000000"/>
          <w:sz w:val="28"/>
          <w:szCs w:val="28"/>
        </w:rPr>
        <w:t>，讓民眾除了關心自己也能關懷他人。</w:t>
      </w:r>
    </w:p>
    <w:p w14:paraId="2A336918" w14:textId="77777777" w:rsidR="00F47693" w:rsidRDefault="00437515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lastRenderedPageBreak/>
        <w:t>活動時間：</w:t>
      </w:r>
      <w:r>
        <w:rPr>
          <w:rFonts w:ascii="標楷體" w:eastAsia="標楷體" w:hAnsi="標楷體"/>
          <w:color w:val="000000"/>
          <w:sz w:val="28"/>
          <w:szCs w:val="28"/>
        </w:rPr>
        <w:t>114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06</w:t>
      </w:r>
      <w:r>
        <w:rPr>
          <w:rFonts w:ascii="標楷體" w:eastAsia="標楷體" w:hAnsi="標楷體"/>
          <w:color w:val="000000"/>
          <w:sz w:val="28"/>
          <w:szCs w:val="28"/>
        </w:rPr>
        <w:t>日（星期六）下午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時至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時。</w:t>
      </w:r>
    </w:p>
    <w:p w14:paraId="11538A86" w14:textId="77777777" w:rsidR="00F47693" w:rsidRDefault="00437515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活動對象：</w:t>
      </w:r>
      <w:r>
        <w:rPr>
          <w:rFonts w:ascii="標楷體" w:eastAsia="標楷體" w:hAnsi="標楷體"/>
          <w:color w:val="000000"/>
          <w:sz w:val="28"/>
          <w:szCs w:val="28"/>
        </w:rPr>
        <w:t>社區一般民眾及相關助人工作者。</w:t>
      </w:r>
    </w:p>
    <w:p w14:paraId="4CF5F120" w14:textId="77777777" w:rsidR="00F47693" w:rsidRDefault="00437515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活動地點：</w:t>
      </w:r>
      <w:r>
        <w:rPr>
          <w:rFonts w:ascii="標楷體" w:eastAsia="標楷體" w:hAnsi="標楷體"/>
          <w:color w:val="000000"/>
          <w:sz w:val="28"/>
          <w:szCs w:val="28"/>
        </w:rPr>
        <w:t>台南政大書城。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地址：台南市中西區西門路二段</w:t>
      </w:r>
      <w:r>
        <w:rPr>
          <w:rFonts w:ascii="標楷體" w:eastAsia="標楷體" w:hAnsi="標楷體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>B1</w:t>
      </w:r>
      <w:r>
        <w:rPr>
          <w:rFonts w:ascii="標楷體" w:eastAsia="標楷體" w:hAnsi="標楷體"/>
          <w:color w:val="000000"/>
          <w:sz w:val="28"/>
          <w:szCs w:val="28"/>
        </w:rPr>
        <w:t>樓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1230262E" w14:textId="77777777" w:rsidR="00F47693" w:rsidRDefault="00437515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活動流程</w:t>
      </w:r>
    </w:p>
    <w:tbl>
      <w:tblPr>
        <w:tblW w:w="1054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1"/>
        <w:gridCol w:w="5101"/>
        <w:gridCol w:w="3162"/>
      </w:tblGrid>
      <w:tr w:rsidR="00F47693" w14:paraId="51516A56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661C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時長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313E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CEAB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主講人</w:t>
            </w:r>
          </w:p>
        </w:tc>
      </w:tr>
      <w:tr w:rsidR="00F47693" w14:paraId="61CAB26B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3484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13:45-14:00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8C89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42C7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呂沛樺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心輔員</w:t>
            </w:r>
            <w:proofErr w:type="gramEnd"/>
          </w:p>
        </w:tc>
      </w:tr>
      <w:tr w:rsidR="00F47693" w14:paraId="4733E740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A2E4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14:00-14:15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CD81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長官致詞、大合照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D569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南市政府衛生局</w:t>
            </w:r>
          </w:p>
        </w:tc>
      </w:tr>
      <w:tr w:rsidR="00F47693" w14:paraId="693DC9F3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4E61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14:15-15:50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A7B1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關懷對話技巧教學、</w:t>
            </w:r>
          </w:p>
          <w:p w14:paraId="004023F2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自我照顧辦法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含實務練習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AAF2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邱思華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臨床心理師</w:t>
            </w:r>
          </w:p>
        </w:tc>
      </w:tr>
      <w:tr w:rsidR="00F47693" w14:paraId="51E60FCF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54CF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15:50-16:00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4166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QA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時間、填寫回饋問卷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A260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呂沛樺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心輔員</w:t>
            </w:r>
            <w:proofErr w:type="gramEnd"/>
          </w:p>
        </w:tc>
      </w:tr>
      <w:tr w:rsidR="00F47693" w14:paraId="0C3385AC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6C14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16:00-</w:t>
            </w:r>
          </w:p>
        </w:tc>
        <w:tc>
          <w:tcPr>
            <w:tcW w:w="8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FE66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賦歸</w:t>
            </w:r>
          </w:p>
        </w:tc>
      </w:tr>
    </w:tbl>
    <w:p w14:paraId="2F9BD035" w14:textId="77777777" w:rsidR="00F47693" w:rsidRDefault="00437515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eastAsia="標楷體"/>
          <w:b/>
          <w:bCs/>
          <w:sz w:val="28"/>
          <w:szCs w:val="28"/>
        </w:rPr>
        <w:t>主辦單位：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南市政府衛生局、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南市關廟區社區心理衛生中心</w:t>
      </w:r>
    </w:p>
    <w:p w14:paraId="078F47FD" w14:textId="77777777" w:rsidR="00F47693" w:rsidRDefault="00437515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協辦單位：</w:t>
      </w:r>
      <w:r>
        <w:rPr>
          <w:rFonts w:ascii="標楷體" w:eastAsia="標楷體" w:hAnsi="標楷體"/>
          <w:color w:val="000000"/>
          <w:sz w:val="28"/>
          <w:szCs w:val="28"/>
        </w:rPr>
        <w:t>台南政大書城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。</w:t>
      </w:r>
    </w:p>
    <w:p w14:paraId="1EC97A5F" w14:textId="77777777" w:rsidR="00F47693" w:rsidRDefault="00437515">
      <w:pPr>
        <w:pStyle w:val="a3"/>
        <w:numPr>
          <w:ilvl w:val="0"/>
          <w:numId w:val="1"/>
        </w:numPr>
        <w:tabs>
          <w:tab w:val="center" w:pos="3490"/>
          <w:tab w:val="left" w:pos="5967"/>
        </w:tabs>
        <w:spacing w:line="480" w:lineRule="exact"/>
        <w:ind w:left="-426" w:firstLine="566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報名方式：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事前網路及現場報名，報名網址如下</w:t>
      </w:r>
    </w:p>
    <w:p w14:paraId="3268509A" w14:textId="77777777" w:rsidR="00F47693" w:rsidRDefault="00437515">
      <w:pPr>
        <w:pStyle w:val="a3"/>
        <w:tabs>
          <w:tab w:val="center" w:pos="4113"/>
          <w:tab w:val="left" w:pos="6590"/>
        </w:tabs>
        <w:spacing w:line="480" w:lineRule="exact"/>
        <w:ind w:left="680"/>
      </w:pPr>
      <w:r>
        <w:rPr>
          <w:rFonts w:ascii="標楷體" w:eastAsia="標楷體" w:hAnsi="標楷體"/>
          <w:color w:val="000000"/>
          <w:sz w:val="28"/>
          <w:szCs w:val="28"/>
        </w:rPr>
        <w:t>https://www.beclass.com/rid=294fed567e274b24b437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6E8DF5D" w14:textId="77777777" w:rsidR="00F47693" w:rsidRDefault="00437515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其他：</w:t>
      </w:r>
    </w:p>
    <w:p w14:paraId="0ECDCE33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  <w:ind w:firstLine="560"/>
      </w:pPr>
      <w:r>
        <w:rPr>
          <w:rFonts w:ascii="標楷體" w:eastAsia="標楷體" w:hAnsi="標楷體"/>
          <w:color w:val="000000"/>
          <w:sz w:val="28"/>
          <w:szCs w:val="28"/>
        </w:rPr>
        <w:t>當日活動如遇天災或其他不可抗力因素，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致停班停課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或臨時停止辦理活動時，活動訊息將另行公告於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南市社區心理衛生中心『好心情』粉絲團，網址：</w:t>
      </w:r>
      <w:hyperlink r:id="rId7" w:history="1">
        <w:r>
          <w:rPr>
            <w:rFonts w:ascii="標楷體" w:eastAsia="標楷體" w:hAnsi="標楷體"/>
            <w:color w:val="000000"/>
            <w:sz w:val="28"/>
            <w:szCs w:val="28"/>
          </w:rPr>
          <w:t>https://www.facebook.com/TainanLoveLife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86C4516" w14:textId="77777777" w:rsidR="00F47693" w:rsidRDefault="00437515">
      <w:pPr>
        <w:pStyle w:val="a3"/>
        <w:numPr>
          <w:ilvl w:val="0"/>
          <w:numId w:val="1"/>
        </w:numPr>
        <w:tabs>
          <w:tab w:val="center" w:pos="3546"/>
          <w:tab w:val="left" w:pos="6023"/>
        </w:tabs>
        <w:spacing w:line="480" w:lineRule="exact"/>
        <w:ind w:left="113" w:firstLine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講師介紹：邱思華臨床心理師。</w:t>
      </w: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9214"/>
      </w:tblGrid>
      <w:tr w:rsidR="00F47693" w14:paraId="594B622A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0634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CEFB" w14:textId="77777777" w:rsidR="00F47693" w:rsidRDefault="00437515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國立成功大學行為醫學所臨床心理組碩士</w:t>
            </w:r>
          </w:p>
          <w:p w14:paraId="72DE6812" w14:textId="77777777" w:rsidR="00F47693" w:rsidRDefault="00437515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國立台灣大學心理系學士</w:t>
            </w:r>
          </w:p>
        </w:tc>
      </w:tr>
      <w:tr w:rsidR="00F47693" w14:paraId="714E54FC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C731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65CA" w14:textId="77777777" w:rsidR="00F47693" w:rsidRDefault="00437515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緩緩心理諮商所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合作臨床心理師</w:t>
            </w:r>
          </w:p>
          <w:p w14:paraId="53A4B8B2" w14:textId="77777777" w:rsidR="00F47693" w:rsidRDefault="00437515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禾心心理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諮商所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合作臨床心理師</w:t>
            </w:r>
          </w:p>
        </w:tc>
      </w:tr>
      <w:tr w:rsidR="00F47693" w14:paraId="222A6A88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3CF5" w14:textId="77777777" w:rsidR="00F47693" w:rsidRDefault="00437515">
            <w:pPr>
              <w:pStyle w:val="Textbody"/>
              <w:tabs>
                <w:tab w:val="center" w:pos="4153"/>
                <w:tab w:val="left" w:pos="6630"/>
              </w:tabs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751E" w14:textId="77777777" w:rsidR="00F47693" w:rsidRDefault="00437515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國立成功大學心理健康與諮商輔導組專任心理師</w:t>
            </w:r>
          </w:p>
          <w:p w14:paraId="1403F23E" w14:textId="77777777" w:rsidR="00F47693" w:rsidRDefault="00437515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南市政府衛生局心理諮商駐點心理師</w:t>
            </w:r>
          </w:p>
          <w:p w14:paraId="7670EF30" w14:textId="77777777" w:rsidR="00F47693" w:rsidRDefault="00437515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衛生福利部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南醫院精神科心理技術員</w:t>
            </w:r>
          </w:p>
          <w:p w14:paraId="65950D41" w14:textId="77777777" w:rsidR="00F47693" w:rsidRDefault="00437515">
            <w:pPr>
              <w:tabs>
                <w:tab w:val="center" w:pos="4153"/>
                <w:tab w:val="left" w:pos="6630"/>
              </w:tabs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國立成功大學附設醫院精神科／復健科實習臨床心理師</w:t>
            </w:r>
          </w:p>
        </w:tc>
      </w:tr>
    </w:tbl>
    <w:p w14:paraId="504596CE" w14:textId="77777777" w:rsidR="00F47693" w:rsidRDefault="00437515">
      <w:pPr>
        <w:pStyle w:val="a3"/>
        <w:pageBreakBefore/>
        <w:tabs>
          <w:tab w:val="center" w:pos="3433"/>
          <w:tab w:val="left" w:pos="5910"/>
        </w:tabs>
        <w:spacing w:line="480" w:lineRule="exact"/>
        <w:ind w:left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lastRenderedPageBreak/>
        <w:t>補充資料：</w:t>
      </w:r>
    </w:p>
    <w:p w14:paraId="18B74DE8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書籍介紹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《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</w:rPr>
        <w:t>我想陪你好好聊傷：人氣諮商心理師的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15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個療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癒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</w:rPr>
        <w:t>對話練習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》</w:t>
      </w:r>
      <w:proofErr w:type="gramEnd"/>
    </w:p>
    <w:p w14:paraId="4B34746E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內容簡介：</w:t>
      </w:r>
    </w:p>
    <w:p w14:paraId="36636DD0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本書提供許多實用的心理學技巧和建議，無論你是想為摯友、伴侶或家人提供協助；或者你從事專業助人工作，如社會工作者、教師、護理師、牧師或醫師；任何對心理學感興趣的人，都能從書中簡單易懂的範例，找到適合的方法來幫助他人。你可以學到：</w:t>
      </w:r>
    </w:p>
    <w:p w14:paraId="1F7893D7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Segoe UI Symbol" w:eastAsia="標楷體" w:hAnsi="Segoe UI Symbol" w:cs="Segoe UI Symbol"/>
          <w:color w:val="000000"/>
          <w:sz w:val="28"/>
          <w:szCs w:val="28"/>
        </w:rPr>
        <w:t>✽</w:t>
      </w:r>
      <w:r>
        <w:rPr>
          <w:rFonts w:ascii="標楷體" w:eastAsia="標楷體" w:hAnsi="標楷體"/>
          <w:color w:val="000000"/>
          <w:sz w:val="28"/>
          <w:szCs w:val="28"/>
        </w:rPr>
        <w:t>如何展現同理心</w:t>
      </w:r>
    </w:p>
    <w:p w14:paraId="6FCC5952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Segoe UI Symbol" w:eastAsia="標楷體" w:hAnsi="Segoe UI Symbol" w:cs="Segoe UI Symbol"/>
          <w:color w:val="000000"/>
          <w:sz w:val="28"/>
          <w:szCs w:val="28"/>
        </w:rPr>
        <w:t>✽</w:t>
      </w:r>
      <w:r>
        <w:rPr>
          <w:rFonts w:ascii="標楷體" w:eastAsia="標楷體" w:hAnsi="標楷體"/>
          <w:color w:val="000000"/>
          <w:sz w:val="28"/>
          <w:szCs w:val="28"/>
        </w:rPr>
        <w:t>如何使用空椅法</w:t>
      </w:r>
    </w:p>
    <w:p w14:paraId="0D8BA42A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Segoe UI Symbol" w:eastAsia="標楷體" w:hAnsi="Segoe UI Symbol" w:cs="Segoe UI Symbol"/>
          <w:color w:val="000000"/>
          <w:sz w:val="28"/>
          <w:szCs w:val="28"/>
        </w:rPr>
        <w:t>✽</w:t>
      </w:r>
      <w:r>
        <w:rPr>
          <w:rFonts w:ascii="標楷體" w:eastAsia="標楷體" w:hAnsi="標楷體"/>
          <w:color w:val="000000"/>
          <w:sz w:val="28"/>
          <w:szCs w:val="28"/>
        </w:rPr>
        <w:t>如何提出恰當的問句</w:t>
      </w:r>
    </w:p>
    <w:p w14:paraId="41259F06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Segoe UI Symbol" w:eastAsia="標楷體" w:hAnsi="Segoe UI Symbol" w:cs="Segoe UI Symbol"/>
          <w:color w:val="000000"/>
          <w:sz w:val="28"/>
          <w:szCs w:val="28"/>
        </w:rPr>
        <w:t>✽</w:t>
      </w:r>
      <w:r>
        <w:rPr>
          <w:rFonts w:ascii="標楷體" w:eastAsia="標楷體" w:hAnsi="標楷體"/>
          <w:color w:val="000000"/>
          <w:sz w:val="28"/>
          <w:szCs w:val="28"/>
        </w:rPr>
        <w:t>何時該積極主動，何時該保持沉默</w:t>
      </w:r>
    </w:p>
    <w:p w14:paraId="5B5272C2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Segoe UI Symbol" w:eastAsia="標楷體" w:hAnsi="Segoe UI Symbol" w:cs="Segoe UI Symbol"/>
          <w:color w:val="000000"/>
          <w:sz w:val="28"/>
          <w:szCs w:val="28"/>
        </w:rPr>
        <w:t>✽</w:t>
      </w:r>
      <w:r>
        <w:rPr>
          <w:rFonts w:ascii="標楷體" w:eastAsia="標楷體" w:hAnsi="標楷體"/>
          <w:color w:val="000000"/>
          <w:sz w:val="28"/>
          <w:szCs w:val="28"/>
        </w:rPr>
        <w:t>當助人者已不堪負荷，如何善用其他資源</w:t>
      </w:r>
    </w:p>
    <w:p w14:paraId="0509648E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有時候，最親近的人才是最佳的協助者，因為相較心理師，你們擁有更深厚的連結和理解；以及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——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「愛」，正是最強而有力的療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力量。我</w:t>
      </w:r>
      <w:r>
        <w:rPr>
          <w:rFonts w:ascii="標楷體" w:eastAsia="標楷體" w:hAnsi="標楷體"/>
          <w:color w:val="000000"/>
          <w:sz w:val="28"/>
          <w:szCs w:val="28"/>
        </w:rPr>
        <w:t>們能發揮的助人力量不容小覷，只要有心，你也能為所愛之人帶來轉變。</w:t>
      </w:r>
    </w:p>
    <w:p w14:paraId="54635A86" w14:textId="77777777" w:rsidR="00F47693" w:rsidRDefault="00437515">
      <w:pPr>
        <w:pStyle w:val="Textbody"/>
        <w:tabs>
          <w:tab w:val="center" w:pos="4153"/>
          <w:tab w:val="left" w:pos="6630"/>
        </w:tabs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出處：</w:t>
      </w:r>
      <w:r>
        <w:rPr>
          <w:rFonts w:ascii="標楷體" w:eastAsia="標楷體" w:hAnsi="標楷體"/>
          <w:color w:val="000000"/>
          <w:sz w:val="28"/>
          <w:szCs w:val="28"/>
        </w:rPr>
        <w:t>https://www.books.com.tw/products/0010979295?srsltid=AfmBOop_BgUO-qdW7Mb3wdDDxjA3Ph4KuTf-8H6FjkfgHZti31-Ao3Vl</w:t>
      </w:r>
    </w:p>
    <w:sectPr w:rsidR="00F47693">
      <w:pgSz w:w="11906" w:h="16838"/>
      <w:pgMar w:top="1134" w:right="1077" w:bottom="1134" w:left="1077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54E2" w14:textId="77777777" w:rsidR="00437515" w:rsidRDefault="00437515">
      <w:r>
        <w:separator/>
      </w:r>
    </w:p>
  </w:endnote>
  <w:endnote w:type="continuationSeparator" w:id="0">
    <w:p w14:paraId="111FED6A" w14:textId="77777777" w:rsidR="00437515" w:rsidRDefault="0043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C12E" w14:textId="77777777" w:rsidR="00437515" w:rsidRDefault="00437515">
      <w:r>
        <w:rPr>
          <w:color w:val="000000"/>
        </w:rPr>
        <w:separator/>
      </w:r>
    </w:p>
  </w:footnote>
  <w:footnote w:type="continuationSeparator" w:id="0">
    <w:p w14:paraId="65F15AA7" w14:textId="77777777" w:rsidR="00437515" w:rsidRDefault="0043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5C7"/>
    <w:multiLevelType w:val="multilevel"/>
    <w:tmpl w:val="982C430A"/>
    <w:lvl w:ilvl="0">
      <w:start w:val="1"/>
      <w:numFmt w:val="taiwaneseCountingThousand"/>
      <w:suff w:val="nothing"/>
      <w:lvlText w:val="(%1)"/>
      <w:lvlJc w:val="left"/>
      <w:pPr>
        <w:ind w:left="209" w:hanging="209"/>
      </w:pPr>
    </w:lvl>
    <w:lvl w:ilvl="1">
      <w:start w:val="1"/>
      <w:numFmt w:val="decimal"/>
      <w:suff w:val="nothing"/>
      <w:lvlText w:val="(%2)"/>
      <w:lvlJc w:val="left"/>
      <w:pPr>
        <w:ind w:left="533" w:hanging="323"/>
      </w:pPr>
    </w:lvl>
    <w:lvl w:ilvl="2">
      <w:start w:val="1"/>
      <w:numFmt w:val="upperLetter"/>
      <w:suff w:val="nothing"/>
      <w:lvlText w:val="%3."/>
      <w:lvlJc w:val="right"/>
      <w:pPr>
        <w:ind w:left="800" w:hanging="266"/>
      </w:pPr>
    </w:lvl>
    <w:lvl w:ilvl="3">
      <w:start w:val="1"/>
      <w:numFmt w:val="upperLetter"/>
      <w:suff w:val="nothing"/>
      <w:lvlText w:val="(%4)"/>
      <w:lvlJc w:val="left"/>
      <w:pPr>
        <w:ind w:left="1190" w:hanging="392"/>
      </w:pPr>
    </w:lvl>
    <w:lvl w:ilvl="4">
      <w:start w:val="1"/>
      <w:numFmt w:val="lowerLetter"/>
      <w:suff w:val="nothing"/>
      <w:lvlText w:val="%5."/>
      <w:lvlJc w:val="left"/>
      <w:pPr>
        <w:ind w:left="1384" w:hanging="192"/>
      </w:pPr>
    </w:lvl>
    <w:lvl w:ilvl="5">
      <w:start w:val="1"/>
      <w:numFmt w:val="lowerLetter"/>
      <w:suff w:val="nothing"/>
      <w:lvlText w:val="(%6)"/>
      <w:lvlJc w:val="right"/>
      <w:pPr>
        <w:ind w:left="1696" w:hanging="312"/>
      </w:pPr>
    </w:lvl>
    <w:lvl w:ilvl="6">
      <w:start w:val="1"/>
      <w:numFmt w:val="decimal"/>
      <w:suff w:val="nothing"/>
      <w:lvlText w:val="%7."/>
      <w:lvlJc w:val="left"/>
      <w:pPr>
        <w:ind w:left="1696" w:firstLine="0"/>
      </w:pPr>
    </w:lvl>
    <w:lvl w:ilvl="7">
      <w:start w:val="1"/>
      <w:numFmt w:val="decimal"/>
      <w:suff w:val="nothing"/>
      <w:lvlText w:val="%8."/>
      <w:lvlJc w:val="left"/>
      <w:pPr>
        <w:ind w:left="1696" w:firstLine="0"/>
      </w:pPr>
    </w:lvl>
    <w:lvl w:ilvl="8">
      <w:start w:val="1"/>
      <w:numFmt w:val="decimal"/>
      <w:suff w:val="nothing"/>
      <w:lvlText w:val="%9."/>
      <w:lvlJc w:val="right"/>
      <w:pPr>
        <w:ind w:left="1696" w:firstLine="0"/>
      </w:pPr>
    </w:lvl>
  </w:abstractNum>
  <w:abstractNum w:abstractNumId="1" w15:restartNumberingAfterBreak="0">
    <w:nsid w:val="5B120660"/>
    <w:multiLevelType w:val="multilevel"/>
    <w:tmpl w:val="5F0CD090"/>
    <w:lvl w:ilvl="0">
      <w:start w:val="1"/>
      <w:numFmt w:val="japaneseCounting"/>
      <w:suff w:val="nothing"/>
      <w:lvlText w:val="%1、"/>
      <w:lvlJc w:val="left"/>
      <w:pPr>
        <w:ind w:left="561" w:hanging="561"/>
      </w:pPr>
      <w:rPr>
        <w:rFonts w:ascii="標楷體" w:eastAsia="標楷體" w:hAnsi="標楷體"/>
        <w:sz w:val="28"/>
        <w:szCs w:val="28"/>
      </w:r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</w:lvl>
    <w:lvl w:ilvl="2">
      <w:start w:val="1"/>
      <w:numFmt w:val="decimal"/>
      <w:suff w:val="nothing"/>
      <w:lvlText w:val="%3."/>
      <w:lvlJc w:val="right"/>
      <w:pPr>
        <w:ind w:left="1236" w:hanging="209"/>
      </w:pPr>
    </w:lvl>
    <w:lvl w:ilvl="3">
      <w:start w:val="1"/>
      <w:numFmt w:val="decimal"/>
      <w:suff w:val="nothing"/>
      <w:lvlText w:val="(%4)"/>
      <w:lvlJc w:val="left"/>
      <w:pPr>
        <w:ind w:left="1559" w:hanging="323"/>
      </w:pPr>
    </w:lvl>
    <w:lvl w:ilvl="4">
      <w:start w:val="1"/>
      <w:numFmt w:val="upperLetter"/>
      <w:suff w:val="nothing"/>
      <w:lvlText w:val="%5."/>
      <w:lvlJc w:val="left"/>
      <w:pPr>
        <w:ind w:left="1832" w:hanging="272"/>
      </w:pPr>
    </w:lvl>
    <w:lvl w:ilvl="5">
      <w:start w:val="1"/>
      <w:numFmt w:val="upperLetter"/>
      <w:suff w:val="nothing"/>
      <w:lvlText w:val="(%6)"/>
      <w:lvlJc w:val="right"/>
      <w:pPr>
        <w:ind w:left="2223" w:hanging="392"/>
      </w:pPr>
    </w:lvl>
    <w:lvl w:ilvl="6">
      <w:start w:val="1"/>
      <w:numFmt w:val="lowerLetter"/>
      <w:suff w:val="nothing"/>
      <w:lvlText w:val="%7."/>
      <w:lvlJc w:val="left"/>
      <w:pPr>
        <w:ind w:left="2223" w:firstLine="0"/>
      </w:pPr>
    </w:lvl>
    <w:lvl w:ilvl="7">
      <w:start w:val="1"/>
      <w:numFmt w:val="lowerLetter"/>
      <w:suff w:val="nothing"/>
      <w:lvlText w:val="(%8)"/>
      <w:lvlJc w:val="left"/>
      <w:pPr>
        <w:ind w:left="2223" w:firstLine="0"/>
      </w:pPr>
    </w:lvl>
    <w:lvl w:ilvl="8">
      <w:start w:val="1"/>
      <w:numFmt w:val="lowerLetter"/>
      <w:suff w:val="nothing"/>
      <w:lvlText w:val="%9."/>
      <w:lvlJc w:val="right"/>
      <w:pPr>
        <w:ind w:left="2223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7693"/>
    <w:rsid w:val="00437515"/>
    <w:rsid w:val="0045630F"/>
    <w:rsid w:val="00F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58C7"/>
  <w15:docId w15:val="{E7AAC34D-E583-4205-9393-CD8E7961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Textbody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annotation text"/>
    <w:basedOn w:val="Textbody"/>
  </w:style>
  <w:style w:type="paragraph" w:styleId="a7">
    <w:name w:val="annotation subject"/>
    <w:basedOn w:val="a6"/>
    <w:next w:val="a6"/>
    <w:rPr>
      <w:b/>
      <w:bCs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</w:style>
  <w:style w:type="character" w:customStyle="1" w:styleId="ac">
    <w:name w:val="註解主旨 字元"/>
    <w:basedOn w:val="ab"/>
    <w:rPr>
      <w:b/>
      <w:bCs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Hyperlink"/>
    <w:basedOn w:val="a0"/>
    <w:rPr>
      <w:color w:val="467886"/>
      <w:u w:val="single"/>
    </w:rPr>
  </w:style>
  <w:style w:type="character" w:styleId="ae">
    <w:name w:val="Unresolved Mention"/>
    <w:basedOn w:val="a0"/>
    <w:rPr>
      <w:color w:val="605E5C"/>
      <w:shd w:val="clear" w:color="auto" w:fill="E1DFDD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ainanLove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Hui-Ya Kuo</dc:creator>
  <dc:description/>
  <cp:lastModifiedBy>user</cp:lastModifiedBy>
  <cp:revision>2</cp:revision>
  <cp:lastPrinted>2024-10-09T00:44:00Z</cp:lastPrinted>
  <dcterms:created xsi:type="dcterms:W3CDTF">2025-08-14T02:52:00Z</dcterms:created>
  <dcterms:modified xsi:type="dcterms:W3CDTF">2025-08-14T02:52:00Z</dcterms:modified>
</cp:coreProperties>
</file>